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80624D" w:rsidRDefault="00594CBD">
      <w:pPr>
        <w:rPr>
          <w:rFonts w:ascii="Arial" w:hAnsi="Arial" w:cs="Arial"/>
          <w:sz w:val="24"/>
          <w:szCs w:val="24"/>
        </w:rPr>
      </w:pPr>
    </w:p>
    <w:p w14:paraId="3E87B127" w14:textId="736F7FC9" w:rsidR="006A4B6E" w:rsidRPr="006A4B6E" w:rsidRDefault="006A4B6E" w:rsidP="006A4B6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trophy is </w:t>
      </w:r>
      <w:r w:rsidRPr="006A4B6E">
        <w:rPr>
          <w:rFonts w:ascii="Arial" w:hAnsi="Arial" w:cs="Arial"/>
          <w:sz w:val="24"/>
          <w:szCs w:val="24"/>
        </w:rPr>
        <w:t>Sponsored by PDG Lion Sarbjit Assi</w:t>
      </w:r>
      <w:r w:rsidR="008171DD">
        <w:rPr>
          <w:rFonts w:ascii="Arial" w:hAnsi="Arial" w:cs="Arial"/>
          <w:sz w:val="24"/>
          <w:szCs w:val="24"/>
        </w:rPr>
        <w:t xml:space="preserve"> in</w:t>
      </w:r>
      <w:r w:rsidRPr="006A4B6E">
        <w:rPr>
          <w:rFonts w:ascii="Arial" w:hAnsi="Arial" w:cs="Arial"/>
          <w:sz w:val="24"/>
          <w:szCs w:val="24"/>
        </w:rPr>
        <w:t xml:space="preserve"> </w:t>
      </w:r>
      <w:r w:rsidR="008171DD">
        <w:rPr>
          <w:rFonts w:ascii="Arial" w:hAnsi="Arial" w:cs="Arial"/>
          <w:sz w:val="24"/>
          <w:szCs w:val="24"/>
        </w:rPr>
        <w:t xml:space="preserve">memory </w:t>
      </w:r>
      <w:r w:rsidR="00640C56">
        <w:rPr>
          <w:rFonts w:ascii="Arial" w:hAnsi="Arial" w:cs="Arial"/>
          <w:sz w:val="24"/>
          <w:szCs w:val="24"/>
        </w:rPr>
        <w:t xml:space="preserve">of </w:t>
      </w:r>
      <w:r w:rsidR="00640C56" w:rsidRPr="006A4B6E">
        <w:rPr>
          <w:rFonts w:ascii="Arial" w:hAnsi="Arial" w:cs="Arial"/>
          <w:sz w:val="24"/>
          <w:szCs w:val="24"/>
        </w:rPr>
        <w:t>Mrs</w:t>
      </w:r>
      <w:r w:rsidR="008171DD">
        <w:rPr>
          <w:rFonts w:ascii="Arial" w:hAnsi="Arial" w:cs="Arial"/>
          <w:sz w:val="24"/>
          <w:szCs w:val="24"/>
        </w:rPr>
        <w:t xml:space="preserve"> Kuldip Kaur Assi.</w:t>
      </w:r>
    </w:p>
    <w:p w14:paraId="76A3F56A" w14:textId="77777777" w:rsidR="006A4B6E" w:rsidRPr="006A4B6E" w:rsidRDefault="006A4B6E" w:rsidP="006A4B6E">
      <w:pPr>
        <w:pStyle w:val="ListParagraph"/>
        <w:rPr>
          <w:rFonts w:ascii="Arial" w:hAnsi="Arial" w:cs="Arial"/>
          <w:sz w:val="24"/>
          <w:szCs w:val="24"/>
        </w:rPr>
      </w:pPr>
    </w:p>
    <w:p w14:paraId="0B0AD1F5" w14:textId="2D491721" w:rsidR="006A4B6E" w:rsidRPr="006A4B6E" w:rsidRDefault="006A4B6E" w:rsidP="00254E8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purpose of the Trophy is to encourage Clubs in District 105A to participate in delivery of activities for people with dementia and/or raising awareness of dementia.</w:t>
      </w:r>
    </w:p>
    <w:p w14:paraId="153271E2" w14:textId="420F4598" w:rsidR="006A4B6E" w:rsidRPr="00254E8F" w:rsidRDefault="006A4B6E" w:rsidP="00254E8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Trophy shall be presented to the winning Club at the District Convention and shall</w:t>
      </w:r>
      <w:r w:rsidR="00254E8F">
        <w:rPr>
          <w:rFonts w:ascii="Arial" w:hAnsi="Arial" w:cs="Arial"/>
          <w:sz w:val="24"/>
          <w:szCs w:val="24"/>
        </w:rPr>
        <w:t xml:space="preserve"> </w:t>
      </w:r>
      <w:r w:rsidRPr="00254E8F">
        <w:rPr>
          <w:rFonts w:ascii="Arial" w:hAnsi="Arial" w:cs="Arial"/>
          <w:sz w:val="24"/>
          <w:szCs w:val="24"/>
        </w:rPr>
        <w:t xml:space="preserve">be judged on the preceding year’s activity from 1st March to </w:t>
      </w:r>
      <w:r w:rsidR="00254E8F">
        <w:rPr>
          <w:rFonts w:ascii="Arial" w:hAnsi="Arial" w:cs="Arial"/>
          <w:sz w:val="24"/>
          <w:szCs w:val="24"/>
        </w:rPr>
        <w:t xml:space="preserve">the end of </w:t>
      </w:r>
      <w:r w:rsidRPr="00254E8F">
        <w:rPr>
          <w:rFonts w:ascii="Arial" w:hAnsi="Arial" w:cs="Arial"/>
          <w:sz w:val="24"/>
          <w:szCs w:val="24"/>
        </w:rPr>
        <w:t>February.</w:t>
      </w:r>
    </w:p>
    <w:p w14:paraId="32EE054F" w14:textId="5680B08C" w:rsidR="00254E8F" w:rsidRPr="00254E8F" w:rsidRDefault="006A4B6E" w:rsidP="00254E8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 xml:space="preserve">The competition is open to all clubs in District 105A. The Trophy will be held by the winning club until won by another Club in a subsequent competition. </w:t>
      </w:r>
    </w:p>
    <w:p w14:paraId="4B47AE3D" w14:textId="015E0458" w:rsidR="006A4B6E" w:rsidRPr="006A4B6E" w:rsidRDefault="006A4B6E" w:rsidP="00254E8F">
      <w:pPr>
        <w:pStyle w:val="ListParagraph"/>
        <w:ind w:firstLine="360"/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winning Club will be responsible for:</w:t>
      </w:r>
    </w:p>
    <w:p w14:paraId="17F42A69" w14:textId="4AAEC0E2" w:rsidR="006A4B6E" w:rsidRPr="006A4B6E" w:rsidRDefault="006A4B6E" w:rsidP="00254E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safekeeping and insurance of the Trophy for one year.</w:t>
      </w:r>
    </w:p>
    <w:p w14:paraId="0D0BC63B" w14:textId="368F4F20" w:rsidR="006A4B6E" w:rsidRPr="006A4B6E" w:rsidRDefault="006A4B6E" w:rsidP="00254E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engraving of their name on the Trophy.</w:t>
      </w:r>
    </w:p>
    <w:p w14:paraId="17C06EDF" w14:textId="32DB504C" w:rsidR="006A4B6E" w:rsidRPr="006A4B6E" w:rsidRDefault="006A4B6E" w:rsidP="00254E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delivery of the Trophy to District Competitions Officer before the District Convention.</w:t>
      </w:r>
    </w:p>
    <w:p w14:paraId="4C6A25A5" w14:textId="42E9380E" w:rsidR="006A4B6E" w:rsidRPr="006A4B6E" w:rsidRDefault="006A4B6E" w:rsidP="007214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winning Club will satisfy the following criteria:</w:t>
      </w:r>
    </w:p>
    <w:p w14:paraId="1F331378" w14:textId="0DBFA6E3" w:rsidR="006A4B6E" w:rsidRPr="006A4B6E" w:rsidRDefault="006A4B6E" w:rsidP="007214F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Carried out at least three dementia activities involving members of the public or within their local community. This may include:</w:t>
      </w:r>
    </w:p>
    <w:p w14:paraId="057EA4FC" w14:textId="63A66C17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Direct service activities with their community such as:</w:t>
      </w:r>
    </w:p>
    <w:p w14:paraId="668C0879" w14:textId="21D0963B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Supporting/Caring for individuals with dementia i.e., befriending, gardening, shopping, filling in forms etc</w:t>
      </w:r>
    </w:p>
    <w:p w14:paraId="252DFB40" w14:textId="1EFEEAE6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Helping to create a dementia enabling environment in the home - lights, décor, surroundings etc.</w:t>
      </w:r>
    </w:p>
    <w:p w14:paraId="700C924D" w14:textId="7BF8C9A4" w:rsidR="006A4B6E" w:rsidRPr="006A4B6E" w:rsidRDefault="007214F6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Helping</w:t>
      </w:r>
      <w:r w:rsidR="006A4B6E" w:rsidRPr="006A4B6E">
        <w:rPr>
          <w:rFonts w:ascii="Arial" w:hAnsi="Arial" w:cs="Arial"/>
          <w:sz w:val="24"/>
          <w:szCs w:val="24"/>
        </w:rPr>
        <w:t xml:space="preserve"> at a community centre or Dementia café.</w:t>
      </w:r>
    </w:p>
    <w:p w14:paraId="2D557BD3" w14:textId="1C495B2D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Supporting activities at a Dementia Club.</w:t>
      </w:r>
    </w:p>
    <w:p w14:paraId="437C1E33" w14:textId="028DAA5E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Promotional awareness - awareness of dementia in the community including campaigns.</w:t>
      </w:r>
    </w:p>
    <w:p w14:paraId="0B9F6E7C" w14:textId="0FCD7CDE" w:rsidR="006A4B6E" w:rsidRPr="006A4B6E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Fundraising and donations.</w:t>
      </w:r>
    </w:p>
    <w:p w14:paraId="7E5E4A5C" w14:textId="593C0446" w:rsidR="006A4B6E" w:rsidRPr="007214F6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214F6">
        <w:rPr>
          <w:rFonts w:ascii="Arial" w:hAnsi="Arial" w:cs="Arial"/>
          <w:sz w:val="24"/>
          <w:szCs w:val="24"/>
        </w:rPr>
        <w:t>The activities have been carried out in a public place and not at a Club meeting.</w:t>
      </w:r>
    </w:p>
    <w:p w14:paraId="025797EC" w14:textId="0BCF2EC5" w:rsidR="006A4B6E" w:rsidRPr="007214F6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214F6">
        <w:rPr>
          <w:rFonts w:ascii="Arial" w:hAnsi="Arial" w:cs="Arial"/>
          <w:sz w:val="24"/>
          <w:szCs w:val="24"/>
        </w:rPr>
        <w:t>The activities capture the number of people who have either engaged in the activity or have been impacted by the activity.</w:t>
      </w:r>
    </w:p>
    <w:p w14:paraId="4868A442" w14:textId="36DBC2A8" w:rsidR="006A4B6E" w:rsidRPr="007214F6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214F6">
        <w:rPr>
          <w:rFonts w:ascii="Arial" w:hAnsi="Arial" w:cs="Arial"/>
          <w:sz w:val="24"/>
          <w:szCs w:val="24"/>
        </w:rPr>
        <w:t xml:space="preserve">The activities have been carried out ‘professionally’ and have followed the </w:t>
      </w:r>
      <w:proofErr w:type="gramStart"/>
      <w:r w:rsidRPr="007214F6">
        <w:rPr>
          <w:rFonts w:ascii="Arial" w:hAnsi="Arial" w:cs="Arial"/>
          <w:sz w:val="24"/>
          <w:szCs w:val="24"/>
        </w:rPr>
        <w:t>District</w:t>
      </w:r>
      <w:proofErr w:type="gramEnd"/>
      <w:r w:rsidR="007214F6" w:rsidRPr="007214F6">
        <w:rPr>
          <w:rFonts w:ascii="Arial" w:hAnsi="Arial" w:cs="Arial"/>
          <w:sz w:val="24"/>
          <w:szCs w:val="24"/>
        </w:rPr>
        <w:t xml:space="preserve"> </w:t>
      </w:r>
      <w:r w:rsidRPr="007214F6">
        <w:rPr>
          <w:rFonts w:ascii="Arial" w:hAnsi="Arial" w:cs="Arial"/>
          <w:sz w:val="24"/>
          <w:szCs w:val="24"/>
        </w:rPr>
        <w:t>guidelines.</w:t>
      </w:r>
    </w:p>
    <w:p w14:paraId="5B15F2ED" w14:textId="77777777" w:rsidR="007214F6" w:rsidRPr="007214F6" w:rsidRDefault="006A4B6E" w:rsidP="00640C56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214F6">
        <w:rPr>
          <w:rFonts w:ascii="Arial" w:hAnsi="Arial" w:cs="Arial"/>
          <w:sz w:val="24"/>
          <w:szCs w:val="24"/>
        </w:rPr>
        <w:t>The activities are recorded in the portal.</w:t>
      </w:r>
    </w:p>
    <w:p w14:paraId="482CE272" w14:textId="746829BB" w:rsidR="006A4B6E" w:rsidRPr="007214F6" w:rsidRDefault="006A4B6E" w:rsidP="007214F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214F6">
        <w:rPr>
          <w:rFonts w:ascii="Arial" w:hAnsi="Arial" w:cs="Arial"/>
          <w:sz w:val="24"/>
          <w:szCs w:val="24"/>
        </w:rPr>
        <w:t>The activities can be supported by the relevant evidence (see Section 5 below).</w:t>
      </w:r>
    </w:p>
    <w:p w14:paraId="7CF8020E" w14:textId="77777777" w:rsidR="006A4B6E" w:rsidRPr="006A4B6E" w:rsidRDefault="006A4B6E" w:rsidP="006A4B6E">
      <w:pPr>
        <w:pStyle w:val="ListParagraph"/>
        <w:rPr>
          <w:rFonts w:ascii="Arial" w:hAnsi="Arial" w:cs="Arial"/>
          <w:sz w:val="24"/>
          <w:szCs w:val="24"/>
        </w:rPr>
      </w:pPr>
    </w:p>
    <w:p w14:paraId="06667682" w14:textId="77777777" w:rsidR="007214F6" w:rsidRDefault="007214F6" w:rsidP="006A4B6E">
      <w:pPr>
        <w:pStyle w:val="ListParagraph"/>
        <w:rPr>
          <w:rFonts w:ascii="Arial" w:hAnsi="Arial" w:cs="Arial"/>
          <w:sz w:val="24"/>
          <w:szCs w:val="24"/>
        </w:rPr>
      </w:pPr>
    </w:p>
    <w:p w14:paraId="10F98848" w14:textId="77777777" w:rsidR="00640C56" w:rsidRDefault="006A4B6E" w:rsidP="007214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Applying Club(s) must provide supporting evidence with their application. This may include</w:t>
      </w:r>
      <w:r w:rsidR="00640C56">
        <w:rPr>
          <w:rFonts w:ascii="Arial" w:hAnsi="Arial" w:cs="Arial"/>
          <w:sz w:val="24"/>
          <w:szCs w:val="24"/>
        </w:rPr>
        <w:t>:</w:t>
      </w:r>
    </w:p>
    <w:p w14:paraId="22CB88DE" w14:textId="33E59473" w:rsidR="00B46741" w:rsidRDefault="00B46741" w:rsidP="00640C5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4B6E" w:rsidRPr="006A4B6E">
        <w:rPr>
          <w:rFonts w:ascii="Arial" w:hAnsi="Arial" w:cs="Arial"/>
          <w:sz w:val="24"/>
          <w:szCs w:val="24"/>
        </w:rPr>
        <w:t xml:space="preserve"> copy of the service report as part of the service listings from the portal</w:t>
      </w:r>
    </w:p>
    <w:p w14:paraId="77471C9A" w14:textId="77777777" w:rsidR="00B46741" w:rsidRDefault="006A4B6E" w:rsidP="00640C5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Club Business Meeting minutes</w:t>
      </w:r>
    </w:p>
    <w:p w14:paraId="5173E0B3" w14:textId="7E214191" w:rsidR="006A4B6E" w:rsidRPr="006A4B6E" w:rsidRDefault="006A4B6E" w:rsidP="00640C5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Club accounts and/or official letters.</w:t>
      </w:r>
    </w:p>
    <w:p w14:paraId="6580188E" w14:textId="368A9473" w:rsidR="006A4B6E" w:rsidRPr="006A4B6E" w:rsidRDefault="006A4B6E" w:rsidP="007214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The winning Club will be decided by the District GST Officer or the Mental Health Officer in consultation with the District Governor and the Trophy Donor.</w:t>
      </w:r>
    </w:p>
    <w:p w14:paraId="47DE16C6" w14:textId="08ED06C5" w:rsidR="00DE7FEB" w:rsidRPr="000F3892" w:rsidRDefault="006A4B6E" w:rsidP="007214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A4B6E">
        <w:rPr>
          <w:rFonts w:ascii="Arial" w:hAnsi="Arial" w:cs="Arial"/>
          <w:sz w:val="24"/>
          <w:szCs w:val="24"/>
        </w:rPr>
        <w:t>Any dispute or interpretation of these rules shall be made by the trophy donor or his representative.</w:t>
      </w:r>
    </w:p>
    <w:sectPr w:rsidR="00DE7FEB" w:rsidRPr="000F3892" w:rsidSect="007214F6">
      <w:headerReference w:type="default" r:id="rId7"/>
      <w:footerReference w:type="default" r:id="rId8"/>
      <w:pgSz w:w="11906" w:h="16838"/>
      <w:pgMar w:top="533" w:right="1440" w:bottom="993" w:left="1440" w:header="142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3DE1" w14:textId="77777777" w:rsidR="0095412F" w:rsidRDefault="0095412F" w:rsidP="00DE7FEB">
      <w:pPr>
        <w:spacing w:after="0" w:line="240" w:lineRule="auto"/>
      </w:pPr>
      <w:r>
        <w:separator/>
      </w:r>
    </w:p>
  </w:endnote>
  <w:endnote w:type="continuationSeparator" w:id="0">
    <w:p w14:paraId="4FFDE5B3" w14:textId="77777777" w:rsidR="0095412F" w:rsidRDefault="0095412F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CE83" w14:textId="77777777" w:rsidR="0095412F" w:rsidRDefault="0095412F" w:rsidP="00DE7FEB">
      <w:pPr>
        <w:spacing w:after="0" w:line="240" w:lineRule="auto"/>
      </w:pPr>
      <w:r>
        <w:separator/>
      </w:r>
    </w:p>
  </w:footnote>
  <w:footnote w:type="continuationSeparator" w:id="0">
    <w:p w14:paraId="3D97BDBD" w14:textId="77777777" w:rsidR="0095412F" w:rsidRDefault="0095412F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52505C3D" w:rsidR="00DE7FEB" w:rsidRPr="00DE7FEB" w:rsidRDefault="00FD3836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D3836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Mental Health and Alzheimer’s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52505C3D" w:rsidR="00DE7FEB" w:rsidRPr="00DE7FEB" w:rsidRDefault="00FD3836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FD3836">
                      <w:rPr>
                        <w:b/>
                        <w:bCs/>
                        <w:sz w:val="36"/>
                        <w:szCs w:val="36"/>
                      </w:rPr>
                      <w:t>Mental Health and Alzheimer’s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200673285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31F"/>
    <w:multiLevelType w:val="hybridMultilevel"/>
    <w:tmpl w:val="DC3A33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F0A854">
      <w:start w:val="3"/>
      <w:numFmt w:val="bullet"/>
      <w:lvlText w:val="•"/>
      <w:lvlJc w:val="left"/>
      <w:pPr>
        <w:ind w:left="288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325675"/>
    <w:multiLevelType w:val="hybridMultilevel"/>
    <w:tmpl w:val="32520120"/>
    <w:lvl w:ilvl="0" w:tplc="08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2" w15:restartNumberingAfterBreak="0">
    <w:nsid w:val="113E181F"/>
    <w:multiLevelType w:val="hybridMultilevel"/>
    <w:tmpl w:val="7F766684"/>
    <w:lvl w:ilvl="0" w:tplc="DB607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A35B1"/>
    <w:multiLevelType w:val="hybridMultilevel"/>
    <w:tmpl w:val="FE6076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541A81"/>
    <w:multiLevelType w:val="hybridMultilevel"/>
    <w:tmpl w:val="DA1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304A"/>
    <w:multiLevelType w:val="hybridMultilevel"/>
    <w:tmpl w:val="96920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F72FD"/>
    <w:multiLevelType w:val="hybridMultilevel"/>
    <w:tmpl w:val="9CF04052"/>
    <w:lvl w:ilvl="0" w:tplc="8DC8B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57D8A"/>
    <w:multiLevelType w:val="hybridMultilevel"/>
    <w:tmpl w:val="0F92D7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206E5E"/>
    <w:multiLevelType w:val="hybridMultilevel"/>
    <w:tmpl w:val="B68ED9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B26332"/>
    <w:multiLevelType w:val="multilevel"/>
    <w:tmpl w:val="08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0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0"/>
  </w:num>
  <w:num w:numId="2" w16cid:durableId="1598173061">
    <w:abstractNumId w:val="4"/>
  </w:num>
  <w:num w:numId="3" w16cid:durableId="653993033">
    <w:abstractNumId w:val="6"/>
  </w:num>
  <w:num w:numId="4" w16cid:durableId="380252808">
    <w:abstractNumId w:val="5"/>
  </w:num>
  <w:num w:numId="5" w16cid:durableId="681130687">
    <w:abstractNumId w:val="9"/>
  </w:num>
  <w:num w:numId="6" w16cid:durableId="270475329">
    <w:abstractNumId w:val="3"/>
  </w:num>
  <w:num w:numId="7" w16cid:durableId="1392188188">
    <w:abstractNumId w:val="7"/>
  </w:num>
  <w:num w:numId="8" w16cid:durableId="1613394657">
    <w:abstractNumId w:val="8"/>
  </w:num>
  <w:num w:numId="9" w16cid:durableId="910890311">
    <w:abstractNumId w:val="2"/>
  </w:num>
  <w:num w:numId="10" w16cid:durableId="571235627">
    <w:abstractNumId w:val="0"/>
  </w:num>
  <w:num w:numId="11" w16cid:durableId="26720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11AF3"/>
    <w:rsid w:val="00022230"/>
    <w:rsid w:val="00023626"/>
    <w:rsid w:val="00073741"/>
    <w:rsid w:val="00075B53"/>
    <w:rsid w:val="000F3892"/>
    <w:rsid w:val="00124EAD"/>
    <w:rsid w:val="00254E8F"/>
    <w:rsid w:val="00260918"/>
    <w:rsid w:val="003301B8"/>
    <w:rsid w:val="00406C07"/>
    <w:rsid w:val="0040715B"/>
    <w:rsid w:val="0042187C"/>
    <w:rsid w:val="004E6179"/>
    <w:rsid w:val="00584E8A"/>
    <w:rsid w:val="005918E4"/>
    <w:rsid w:val="00594CBD"/>
    <w:rsid w:val="00616F91"/>
    <w:rsid w:val="00640C56"/>
    <w:rsid w:val="006A1F56"/>
    <w:rsid w:val="006A4B6E"/>
    <w:rsid w:val="006D4A09"/>
    <w:rsid w:val="0071342E"/>
    <w:rsid w:val="007214F6"/>
    <w:rsid w:val="00745A77"/>
    <w:rsid w:val="00745F5D"/>
    <w:rsid w:val="007D4ABE"/>
    <w:rsid w:val="0080624D"/>
    <w:rsid w:val="008171DD"/>
    <w:rsid w:val="0083771F"/>
    <w:rsid w:val="009437BF"/>
    <w:rsid w:val="0095412F"/>
    <w:rsid w:val="0095698C"/>
    <w:rsid w:val="00977BE1"/>
    <w:rsid w:val="009B5373"/>
    <w:rsid w:val="00A0075C"/>
    <w:rsid w:val="00B46741"/>
    <w:rsid w:val="00B65CC6"/>
    <w:rsid w:val="00B95490"/>
    <w:rsid w:val="00C1586B"/>
    <w:rsid w:val="00D1311A"/>
    <w:rsid w:val="00DB3794"/>
    <w:rsid w:val="00DE7FEB"/>
    <w:rsid w:val="00E826C1"/>
    <w:rsid w:val="00EE7155"/>
    <w:rsid w:val="00FD12C7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11</cp:revision>
  <dcterms:created xsi:type="dcterms:W3CDTF">2025-08-28T22:56:00Z</dcterms:created>
  <dcterms:modified xsi:type="dcterms:W3CDTF">2025-09-25T14:35:00Z</dcterms:modified>
</cp:coreProperties>
</file>